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05" w:rsidRDefault="005B6F4A">
      <w:pPr>
        <w:pStyle w:val="BodyText"/>
        <w:ind w:left="33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81837" cy="8298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837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105" w:rsidRDefault="005B6F4A">
      <w:pPr>
        <w:spacing w:before="66"/>
        <w:ind w:left="1575"/>
        <w:rPr>
          <w:b/>
          <w:sz w:val="48"/>
        </w:rPr>
      </w:pPr>
      <w:r>
        <w:rPr>
          <w:b/>
          <w:sz w:val="48"/>
          <w:u w:val="thick"/>
        </w:rPr>
        <w:t>COURT SECURITY OFFICER JOB FAIR</w:t>
      </w:r>
    </w:p>
    <w:p w:rsidR="00214105" w:rsidRDefault="00214105">
      <w:pPr>
        <w:pStyle w:val="BodyText"/>
        <w:spacing w:before="9"/>
        <w:ind w:left="0"/>
        <w:rPr>
          <w:b/>
          <w:sz w:val="20"/>
        </w:rPr>
      </w:pPr>
    </w:p>
    <w:p w:rsidR="00214105" w:rsidRDefault="005B6F4A">
      <w:pPr>
        <w:pStyle w:val="Heading1"/>
        <w:ind w:firstLine="0"/>
      </w:pPr>
      <w:r>
        <w:t>When: Saturday December</w:t>
      </w:r>
      <w:r>
        <w:t xml:space="preserve"> 1</w:t>
      </w:r>
      <w:bookmarkStart w:id="0" w:name="_GoBack"/>
      <w:bookmarkEnd w:id="0"/>
      <w:r>
        <w:t xml:space="preserve">, 2021 from </w:t>
      </w:r>
      <w:r w:rsidR="00C16121">
        <w:t>2:00 p</w:t>
      </w:r>
      <w:r>
        <w:t>.</w:t>
      </w:r>
      <w:r w:rsidR="00C16121">
        <w:t>m.</w:t>
      </w:r>
      <w:r>
        <w:t xml:space="preserve"> to </w:t>
      </w:r>
      <w:r w:rsidR="00C16121">
        <w:t>6</w:t>
      </w:r>
      <w:r>
        <w:t>:00 p.m. Where: FOP Lodge #1, 711 4</w:t>
      </w:r>
      <w:proofErr w:type="spellStart"/>
      <w:r>
        <w:rPr>
          <w:position w:val="11"/>
          <w:sz w:val="24"/>
        </w:rPr>
        <w:t>th</w:t>
      </w:r>
      <w:proofErr w:type="spellEnd"/>
      <w:r>
        <w:rPr>
          <w:position w:val="11"/>
          <w:sz w:val="24"/>
        </w:rPr>
        <w:t xml:space="preserve"> </w:t>
      </w:r>
      <w:r>
        <w:t>St. NW, Washington, DC</w:t>
      </w:r>
    </w:p>
    <w:p w:rsidR="00214105" w:rsidRDefault="005B6F4A">
      <w:pPr>
        <w:spacing w:before="251" w:line="432" w:lineRule="exact"/>
        <w:ind w:left="174" w:right="1220" w:hanging="1"/>
        <w:rPr>
          <w:b/>
          <w:sz w:val="36"/>
        </w:rPr>
      </w:pPr>
      <w:r>
        <w:rPr>
          <w:b/>
          <w:sz w:val="36"/>
        </w:rPr>
        <w:t>Application assistance available and interviews held on site. Management members will be available to answer questions regarding Paragon Systems and the Court Security Officer Program</w:t>
      </w:r>
    </w:p>
    <w:p w:rsidR="00214105" w:rsidRDefault="005B6F4A">
      <w:pPr>
        <w:pStyle w:val="Heading2"/>
        <w:spacing w:line="290" w:lineRule="exact"/>
      </w:pPr>
      <w:r>
        <w:t>POSITION SUMMARY: Qualified applicants must meet the criteria below.</w:t>
      </w:r>
    </w:p>
    <w:p w:rsidR="00214105" w:rsidRDefault="005B6F4A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rPr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5569458</wp:posOffset>
            </wp:positionH>
            <wp:positionV relativeFrom="paragraph">
              <wp:posOffset>152673</wp:posOffset>
            </wp:positionV>
            <wp:extent cx="1646682" cy="23911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682" cy="239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U.</w:t>
      </w:r>
      <w:r>
        <w:rPr>
          <w:sz w:val="24"/>
        </w:rPr>
        <w:t>S.</w:t>
      </w:r>
      <w:r>
        <w:rPr>
          <w:spacing w:val="-18"/>
          <w:sz w:val="24"/>
        </w:rPr>
        <w:t xml:space="preserve"> </w:t>
      </w:r>
      <w:r>
        <w:rPr>
          <w:sz w:val="24"/>
        </w:rPr>
        <w:t>Citizenship</w:t>
      </w:r>
    </w:p>
    <w:p w:rsidR="00214105" w:rsidRDefault="005B6F4A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rPr>
          <w:sz w:val="24"/>
        </w:rPr>
      </w:pPr>
      <w:r>
        <w:rPr>
          <w:sz w:val="24"/>
        </w:rPr>
        <w:t xml:space="preserve">Be 21 </w:t>
      </w:r>
      <w:r>
        <w:rPr>
          <w:spacing w:val="-5"/>
          <w:sz w:val="24"/>
        </w:rPr>
        <w:t xml:space="preserve">Years </w:t>
      </w:r>
      <w:r>
        <w:rPr>
          <w:sz w:val="24"/>
        </w:rPr>
        <w:t>of Age with Clean Credit</w:t>
      </w:r>
    </w:p>
    <w:p w:rsidR="00214105" w:rsidRDefault="005B6F4A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before="2" w:line="235" w:lineRule="auto"/>
        <w:ind w:right="3395"/>
        <w:rPr>
          <w:sz w:val="24"/>
        </w:rPr>
      </w:pPr>
      <w:r>
        <w:rPr>
          <w:sz w:val="24"/>
        </w:rPr>
        <w:t>Graduated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accredited</w:t>
      </w:r>
      <w:r>
        <w:rPr>
          <w:spacing w:val="-9"/>
          <w:sz w:val="24"/>
        </w:rPr>
        <w:t xml:space="preserve"> </w:t>
      </w:r>
      <w:r>
        <w:rPr>
          <w:sz w:val="24"/>
        </w:rPr>
        <w:t>Military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Civilian</w:t>
      </w:r>
      <w:r>
        <w:rPr>
          <w:spacing w:val="-9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Enforcement Academy</w:t>
      </w:r>
    </w:p>
    <w:p w:rsidR="00214105" w:rsidRDefault="005B6F4A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line="287" w:lineRule="exact"/>
        <w:rPr>
          <w:sz w:val="24"/>
        </w:rPr>
      </w:pPr>
      <w:r>
        <w:rPr>
          <w:sz w:val="24"/>
        </w:rPr>
        <w:t xml:space="preserve">3 </w:t>
      </w:r>
      <w:r>
        <w:rPr>
          <w:spacing w:val="-5"/>
          <w:sz w:val="24"/>
        </w:rPr>
        <w:t xml:space="preserve">Years </w:t>
      </w:r>
      <w:r>
        <w:rPr>
          <w:sz w:val="24"/>
        </w:rPr>
        <w:t>of Law Enforcement Experience with General Arrest</w:t>
      </w:r>
      <w:r>
        <w:rPr>
          <w:spacing w:val="-27"/>
          <w:sz w:val="24"/>
        </w:rPr>
        <w:t xml:space="preserve"> </w:t>
      </w:r>
      <w:r>
        <w:rPr>
          <w:sz w:val="24"/>
        </w:rPr>
        <w:t>Authority</w:t>
      </w:r>
    </w:p>
    <w:p w:rsidR="00214105" w:rsidRDefault="005B6F4A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line="290" w:lineRule="exact"/>
        <w:rPr>
          <w:sz w:val="24"/>
        </w:rPr>
      </w:pPr>
      <w:r>
        <w:rPr>
          <w:sz w:val="24"/>
        </w:rPr>
        <w:t>Be in Good Physical</w:t>
      </w:r>
      <w:r>
        <w:rPr>
          <w:spacing w:val="-10"/>
          <w:sz w:val="24"/>
        </w:rPr>
        <w:t xml:space="preserve"> </w:t>
      </w:r>
      <w:r>
        <w:rPr>
          <w:sz w:val="24"/>
        </w:rPr>
        <w:t>Health</w:t>
      </w:r>
    </w:p>
    <w:p w:rsidR="00214105" w:rsidRDefault="005B6F4A">
      <w:pPr>
        <w:spacing w:before="208" w:line="384" w:lineRule="exact"/>
        <w:ind w:left="169" w:right="2686"/>
        <w:rPr>
          <w:b/>
          <w:sz w:val="32"/>
        </w:rPr>
      </w:pPr>
      <w:r>
        <w:rPr>
          <w:b/>
          <w:color w:val="FF0000"/>
          <w:sz w:val="32"/>
        </w:rPr>
        <w:t>Multiple well paid opportunities ($</w:t>
      </w:r>
      <w:r>
        <w:rPr>
          <w:b/>
          <w:color w:val="FF0000"/>
          <w:sz w:val="32"/>
        </w:rPr>
        <w:t>73,112 to $75,192 annually with an additional $10,192 in H&amp;W) in Washington, DC due to increased staffing requirements by the U.S. Marshals Service.</w:t>
      </w:r>
    </w:p>
    <w:p w:rsidR="00214105" w:rsidRDefault="005B6F4A">
      <w:pPr>
        <w:pStyle w:val="Heading2"/>
        <w:spacing w:before="108"/>
        <w:ind w:left="428"/>
      </w:pPr>
      <w:r>
        <w:t>Applicants should bring the following with them if possible:</w:t>
      </w:r>
    </w:p>
    <w:p w:rsidR="00214105" w:rsidRDefault="00214105">
      <w:pPr>
        <w:sectPr w:rsidR="00214105">
          <w:type w:val="continuous"/>
          <w:pgSz w:w="12240" w:h="15840"/>
          <w:pgMar w:top="960" w:right="760" w:bottom="280" w:left="960" w:header="720" w:footer="720" w:gutter="0"/>
          <w:cols w:space="720"/>
        </w:sectPr>
      </w:pPr>
    </w:p>
    <w:p w:rsidR="00214105" w:rsidRDefault="005B6F4A">
      <w:pPr>
        <w:pStyle w:val="ListParagraph"/>
        <w:numPr>
          <w:ilvl w:val="0"/>
          <w:numId w:val="1"/>
        </w:numPr>
        <w:tabs>
          <w:tab w:val="left" w:pos="444"/>
        </w:tabs>
        <w:spacing w:before="148" w:line="290" w:lineRule="exact"/>
        <w:rPr>
          <w:sz w:val="24"/>
        </w:rPr>
      </w:pPr>
      <w:r>
        <w:rPr>
          <w:sz w:val="24"/>
        </w:rPr>
        <w:t>U.S. Passport or Birth</w:t>
      </w:r>
      <w:r>
        <w:rPr>
          <w:spacing w:val="-26"/>
          <w:sz w:val="24"/>
        </w:rPr>
        <w:t xml:space="preserve"> </w:t>
      </w:r>
      <w:r>
        <w:rPr>
          <w:sz w:val="24"/>
        </w:rPr>
        <w:t>Certificate</w:t>
      </w:r>
    </w:p>
    <w:p w:rsidR="00214105" w:rsidRDefault="005B6F4A">
      <w:pPr>
        <w:pStyle w:val="ListParagraph"/>
        <w:numPr>
          <w:ilvl w:val="0"/>
          <w:numId w:val="1"/>
        </w:numPr>
        <w:tabs>
          <w:tab w:val="left" w:pos="444"/>
        </w:tabs>
        <w:rPr>
          <w:sz w:val="24"/>
        </w:rPr>
      </w:pPr>
      <w:r>
        <w:rPr>
          <w:sz w:val="24"/>
        </w:rPr>
        <w:t>Driver’s</w:t>
      </w:r>
      <w:r>
        <w:rPr>
          <w:spacing w:val="-10"/>
          <w:sz w:val="24"/>
        </w:rPr>
        <w:t xml:space="preserve"> </w:t>
      </w:r>
      <w:r>
        <w:rPr>
          <w:sz w:val="24"/>
        </w:rPr>
        <w:t>License</w:t>
      </w:r>
    </w:p>
    <w:p w:rsidR="00214105" w:rsidRDefault="005B6F4A">
      <w:pPr>
        <w:pStyle w:val="ListParagraph"/>
        <w:numPr>
          <w:ilvl w:val="0"/>
          <w:numId w:val="1"/>
        </w:numPr>
        <w:tabs>
          <w:tab w:val="left" w:pos="444"/>
        </w:tabs>
        <w:spacing w:before="2" w:line="235" w:lineRule="auto"/>
        <w:rPr>
          <w:sz w:val="24"/>
        </w:rPr>
      </w:pPr>
      <w:r>
        <w:rPr>
          <w:sz w:val="24"/>
        </w:rPr>
        <w:t>Law Enforcement Academy</w:t>
      </w:r>
      <w:r>
        <w:rPr>
          <w:spacing w:val="-32"/>
          <w:sz w:val="24"/>
        </w:rPr>
        <w:t xml:space="preserve"> </w:t>
      </w:r>
      <w:r>
        <w:rPr>
          <w:sz w:val="24"/>
        </w:rPr>
        <w:t>Certificate or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Transcript</w:t>
      </w:r>
    </w:p>
    <w:p w:rsidR="00214105" w:rsidRDefault="005B6F4A">
      <w:pPr>
        <w:pStyle w:val="ListParagraph"/>
        <w:numPr>
          <w:ilvl w:val="0"/>
          <w:numId w:val="1"/>
        </w:numPr>
        <w:tabs>
          <w:tab w:val="left" w:pos="444"/>
        </w:tabs>
        <w:spacing w:before="36" w:line="290" w:lineRule="exac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High School</w:t>
      </w:r>
      <w:r>
        <w:rPr>
          <w:spacing w:val="-10"/>
          <w:sz w:val="24"/>
        </w:rPr>
        <w:t xml:space="preserve"> </w:t>
      </w:r>
      <w:r>
        <w:rPr>
          <w:sz w:val="24"/>
        </w:rPr>
        <w:t>Diploma</w:t>
      </w:r>
    </w:p>
    <w:p w:rsidR="00214105" w:rsidRDefault="005B6F4A">
      <w:pPr>
        <w:pStyle w:val="ListParagraph"/>
        <w:numPr>
          <w:ilvl w:val="0"/>
          <w:numId w:val="1"/>
        </w:numPr>
        <w:tabs>
          <w:tab w:val="left" w:pos="444"/>
        </w:tabs>
        <w:rPr>
          <w:sz w:val="24"/>
        </w:rPr>
      </w:pPr>
      <w:r>
        <w:rPr>
          <w:sz w:val="24"/>
        </w:rPr>
        <w:t>Social Security</w:t>
      </w:r>
      <w:r>
        <w:rPr>
          <w:spacing w:val="-3"/>
          <w:sz w:val="24"/>
        </w:rPr>
        <w:t xml:space="preserve"> </w:t>
      </w:r>
      <w:r>
        <w:rPr>
          <w:sz w:val="24"/>
        </w:rPr>
        <w:t>Card</w:t>
      </w:r>
    </w:p>
    <w:p w:rsidR="00214105" w:rsidRDefault="005B6F4A">
      <w:pPr>
        <w:pStyle w:val="ListParagraph"/>
        <w:numPr>
          <w:ilvl w:val="0"/>
          <w:numId w:val="1"/>
        </w:numPr>
        <w:tabs>
          <w:tab w:val="left" w:pos="444"/>
        </w:tabs>
        <w:spacing w:before="2" w:line="235" w:lineRule="auto"/>
        <w:ind w:right="2302"/>
        <w:rPr>
          <w:sz w:val="24"/>
        </w:rPr>
      </w:pPr>
      <w:r>
        <w:rPr>
          <w:sz w:val="24"/>
        </w:rPr>
        <w:t>Cancelled Check (for direct</w:t>
      </w:r>
      <w:r>
        <w:rPr>
          <w:spacing w:val="-22"/>
          <w:sz w:val="24"/>
        </w:rPr>
        <w:t xml:space="preserve"> </w:t>
      </w:r>
      <w:r>
        <w:rPr>
          <w:sz w:val="24"/>
        </w:rPr>
        <w:t>deposit enrollment</w:t>
      </w:r>
    </w:p>
    <w:p w:rsidR="00214105" w:rsidRDefault="00214105">
      <w:pPr>
        <w:spacing w:line="235" w:lineRule="auto"/>
        <w:rPr>
          <w:sz w:val="24"/>
        </w:rPr>
        <w:sectPr w:rsidR="00214105">
          <w:type w:val="continuous"/>
          <w:pgSz w:w="12240" w:h="15840"/>
          <w:pgMar w:top="960" w:right="760" w:bottom="280" w:left="960" w:header="720" w:footer="720" w:gutter="0"/>
          <w:cols w:num="2" w:space="720" w:equalWidth="0">
            <w:col w:w="4151" w:space="233"/>
            <w:col w:w="6136"/>
          </w:cols>
        </w:sectPr>
      </w:pPr>
    </w:p>
    <w:p w:rsidR="00214105" w:rsidRDefault="00214105">
      <w:pPr>
        <w:pStyle w:val="BodyText"/>
        <w:spacing w:before="6"/>
        <w:ind w:left="0"/>
        <w:rPr>
          <w:sz w:val="6"/>
        </w:rPr>
      </w:pPr>
    </w:p>
    <w:p w:rsidR="00214105" w:rsidRDefault="00C16121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23635" cy="394970"/>
                <wp:effectExtent l="5080" t="12700" r="1016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394970"/>
                        </a:xfrm>
                        <a:prstGeom prst="rect">
                          <a:avLst/>
                        </a:prstGeom>
                        <a:solidFill>
                          <a:srgbClr val="FFFFCB"/>
                        </a:solidFill>
                        <a:ln w="6350">
                          <a:solidFill>
                            <a:srgbClr val="2D74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105" w:rsidRDefault="005B6F4A">
                            <w:pPr>
                              <w:spacing w:before="80"/>
                              <w:ind w:left="1820"/>
                              <w:rPr>
                                <w:rFonts w:ascii="Times New Roman"/>
                                <w:b/>
                                <w:i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i/>
                                <w:color w:val="5A9BD5"/>
                                <w:sz w:val="40"/>
                              </w:rPr>
                              <w:t>Integrity  *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i/>
                                <w:color w:val="5A9BD5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5A9BD5"/>
                                <w:spacing w:val="-3"/>
                                <w:sz w:val="40"/>
                              </w:rPr>
                              <w:t xml:space="preserve">Vigilance 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5A9BD5"/>
                                <w:sz w:val="40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5A9BD5"/>
                                <w:spacing w:val="9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5A9BD5"/>
                                <w:sz w:val="40"/>
                              </w:rPr>
                              <w:t>Compliance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0.0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" fillcolor="#ffffcb" strokecolor="#2d74b5" strokeweight=".5pt">
                <v:textbox inset="0,0,0,0">
                  <w:txbxContent>
                    <w:p w:rsidR="00214105" w:rsidRDefault="005B6F4A">
                      <w:pPr>
                        <w:spacing w:before="80"/>
                        <w:ind w:left="1820"/>
                        <w:rPr>
                          <w:rFonts w:ascii="Times New Roman"/>
                          <w:b/>
                          <w:i/>
                          <w:sz w:val="40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  <w:i/>
                          <w:color w:val="5A9BD5"/>
                          <w:sz w:val="40"/>
                        </w:rPr>
                        <w:t>Integrity  *</w:t>
                      </w:r>
                      <w:proofErr w:type="gramEnd"/>
                      <w:r>
                        <w:rPr>
                          <w:rFonts w:ascii="Times New Roman"/>
                          <w:b/>
                          <w:i/>
                          <w:color w:val="5A9BD5"/>
                          <w:sz w:val="4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i/>
                          <w:color w:val="5A9BD5"/>
                          <w:spacing w:val="-3"/>
                          <w:sz w:val="40"/>
                        </w:rPr>
                        <w:t xml:space="preserve">Vigilance  </w:t>
                      </w:r>
                      <w:r>
                        <w:rPr>
                          <w:rFonts w:ascii="Times New Roman"/>
                          <w:b/>
                          <w:i/>
                          <w:color w:val="5A9BD5"/>
                          <w:sz w:val="40"/>
                        </w:rPr>
                        <w:t>*</w:t>
                      </w:r>
                      <w:r>
                        <w:rPr>
                          <w:rFonts w:ascii="Times New Roman"/>
                          <w:b/>
                          <w:i/>
                          <w:color w:val="5A9BD5"/>
                          <w:spacing w:val="95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5A9BD5"/>
                          <w:sz w:val="40"/>
                        </w:rPr>
                        <w:t>Compliance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4105" w:rsidRDefault="00214105">
      <w:pPr>
        <w:pStyle w:val="BodyText"/>
        <w:spacing w:before="4"/>
        <w:ind w:left="0"/>
        <w:rPr>
          <w:sz w:val="17"/>
        </w:rPr>
      </w:pPr>
    </w:p>
    <w:p w:rsidR="00214105" w:rsidRDefault="005B6F4A">
      <w:pPr>
        <w:spacing w:before="55" w:line="266" w:lineRule="exact"/>
        <w:ind w:left="1691" w:right="1951"/>
        <w:jc w:val="center"/>
      </w:pPr>
      <w:r>
        <w:t>• 703.935.4258 (tel.) • 571.758.5712 (fax)</w:t>
      </w:r>
    </w:p>
    <w:p w:rsidR="00214105" w:rsidRDefault="005B6F4A">
      <w:pPr>
        <w:pStyle w:val="ListParagraph"/>
        <w:numPr>
          <w:ilvl w:val="1"/>
          <w:numId w:val="1"/>
        </w:numPr>
        <w:tabs>
          <w:tab w:val="left" w:pos="1191"/>
        </w:tabs>
        <w:spacing w:line="266" w:lineRule="exact"/>
        <w:ind w:right="259"/>
      </w:pPr>
      <w:r>
        <w:rPr>
          <w:u w:val="single" w:color="0462C0"/>
        </w:rPr>
        <w:t>https://careers.parasys.com/details/71843068163/382711/USMS‐‐‐Court‐Security‐Officer</w:t>
      </w:r>
    </w:p>
    <w:p w:rsidR="00214105" w:rsidRDefault="00214105">
      <w:pPr>
        <w:pStyle w:val="BodyText"/>
        <w:spacing w:before="11"/>
        <w:ind w:left="0"/>
        <w:rPr>
          <w:sz w:val="16"/>
        </w:rPr>
      </w:pPr>
    </w:p>
    <w:p w:rsidR="00214105" w:rsidRDefault="005B6F4A">
      <w:pPr>
        <w:pStyle w:val="BodyText"/>
        <w:spacing w:before="52" w:line="290" w:lineRule="exact"/>
        <w:ind w:left="1693" w:right="1951"/>
        <w:jc w:val="center"/>
      </w:pPr>
      <w:r>
        <w:rPr>
          <w:color w:val="323232"/>
        </w:rPr>
        <w:t>EOE/M/F/VET/Disabilities Employer</w:t>
      </w:r>
    </w:p>
    <w:p w:rsidR="00214105" w:rsidRDefault="005B6F4A">
      <w:pPr>
        <w:pStyle w:val="BodyText"/>
        <w:spacing w:before="1" w:line="235" w:lineRule="auto"/>
        <w:ind w:left="1693" w:right="1951"/>
        <w:jc w:val="center"/>
      </w:pPr>
      <w:r>
        <w:rPr>
          <w:color w:val="323232"/>
        </w:rPr>
        <w:t xml:space="preserve">VEVRAA Federal contractor * priority referrals for protected veterans* </w:t>
      </w:r>
      <w:proofErr w:type="gramStart"/>
      <w:r>
        <w:rPr>
          <w:color w:val="323232"/>
        </w:rPr>
        <w:t>We</w:t>
      </w:r>
      <w:proofErr w:type="gramEnd"/>
      <w:r>
        <w:rPr>
          <w:color w:val="323232"/>
        </w:rPr>
        <w:t xml:space="preserve"> participate in the E‐Verify Employment Verification Program</w:t>
      </w:r>
    </w:p>
    <w:p w:rsidR="00214105" w:rsidRDefault="005B6F4A">
      <w:pPr>
        <w:pStyle w:val="BodyText"/>
        <w:spacing w:line="289" w:lineRule="exact"/>
        <w:ind w:left="1693" w:right="1950"/>
        <w:jc w:val="center"/>
      </w:pPr>
      <w:r>
        <w:rPr>
          <w:color w:val="323232"/>
        </w:rPr>
        <w:t>VA License Number: 11‐4665</w:t>
      </w:r>
    </w:p>
    <w:sectPr w:rsidR="00214105">
      <w:type w:val="continuous"/>
      <w:pgSz w:w="12240" w:h="15840"/>
      <w:pgMar w:top="96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CA3"/>
    <w:multiLevelType w:val="hybridMultilevel"/>
    <w:tmpl w:val="8086FE74"/>
    <w:lvl w:ilvl="0" w:tplc="5580AB04">
      <w:numFmt w:val="bullet"/>
      <w:lvlText w:val=""/>
      <w:lvlJc w:val="left"/>
      <w:pPr>
        <w:ind w:left="619" w:hanging="45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F76E792">
      <w:numFmt w:val="bullet"/>
      <w:lvlText w:val="•"/>
      <w:lvlJc w:val="left"/>
      <w:pPr>
        <w:ind w:left="1610" w:hanging="450"/>
      </w:pPr>
      <w:rPr>
        <w:rFonts w:hint="default"/>
      </w:rPr>
    </w:lvl>
    <w:lvl w:ilvl="2" w:tplc="4B1E0B64">
      <w:numFmt w:val="bullet"/>
      <w:lvlText w:val="•"/>
      <w:lvlJc w:val="left"/>
      <w:pPr>
        <w:ind w:left="2600" w:hanging="450"/>
      </w:pPr>
      <w:rPr>
        <w:rFonts w:hint="default"/>
      </w:rPr>
    </w:lvl>
    <w:lvl w:ilvl="3" w:tplc="665C4A4A">
      <w:numFmt w:val="bullet"/>
      <w:lvlText w:val="•"/>
      <w:lvlJc w:val="left"/>
      <w:pPr>
        <w:ind w:left="3590" w:hanging="450"/>
      </w:pPr>
      <w:rPr>
        <w:rFonts w:hint="default"/>
      </w:rPr>
    </w:lvl>
    <w:lvl w:ilvl="4" w:tplc="8F1247CA">
      <w:numFmt w:val="bullet"/>
      <w:lvlText w:val="•"/>
      <w:lvlJc w:val="left"/>
      <w:pPr>
        <w:ind w:left="4580" w:hanging="450"/>
      </w:pPr>
      <w:rPr>
        <w:rFonts w:hint="default"/>
      </w:rPr>
    </w:lvl>
    <w:lvl w:ilvl="5" w:tplc="6FCC7998">
      <w:numFmt w:val="bullet"/>
      <w:lvlText w:val="•"/>
      <w:lvlJc w:val="left"/>
      <w:pPr>
        <w:ind w:left="5570" w:hanging="450"/>
      </w:pPr>
      <w:rPr>
        <w:rFonts w:hint="default"/>
      </w:rPr>
    </w:lvl>
    <w:lvl w:ilvl="6" w:tplc="1CA068A2">
      <w:numFmt w:val="bullet"/>
      <w:lvlText w:val="•"/>
      <w:lvlJc w:val="left"/>
      <w:pPr>
        <w:ind w:left="6560" w:hanging="450"/>
      </w:pPr>
      <w:rPr>
        <w:rFonts w:hint="default"/>
      </w:rPr>
    </w:lvl>
    <w:lvl w:ilvl="7" w:tplc="8D60269A">
      <w:numFmt w:val="bullet"/>
      <w:lvlText w:val="•"/>
      <w:lvlJc w:val="left"/>
      <w:pPr>
        <w:ind w:left="7550" w:hanging="450"/>
      </w:pPr>
      <w:rPr>
        <w:rFonts w:hint="default"/>
      </w:rPr>
    </w:lvl>
    <w:lvl w:ilvl="8" w:tplc="337A4012">
      <w:numFmt w:val="bullet"/>
      <w:lvlText w:val="•"/>
      <w:lvlJc w:val="left"/>
      <w:pPr>
        <w:ind w:left="8540" w:hanging="450"/>
      </w:pPr>
      <w:rPr>
        <w:rFonts w:hint="default"/>
      </w:rPr>
    </w:lvl>
  </w:abstractNum>
  <w:abstractNum w:abstractNumId="1" w15:restartNumberingAfterBreak="0">
    <w:nsid w:val="565126A5"/>
    <w:multiLevelType w:val="hybridMultilevel"/>
    <w:tmpl w:val="6DF27A26"/>
    <w:lvl w:ilvl="0" w:tplc="9618A6F2">
      <w:numFmt w:val="bullet"/>
      <w:lvlText w:val="•"/>
      <w:lvlJc w:val="left"/>
      <w:pPr>
        <w:ind w:left="44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121AAE4E">
      <w:numFmt w:val="bullet"/>
      <w:lvlText w:val="•"/>
      <w:lvlJc w:val="left"/>
      <w:pPr>
        <w:ind w:left="1190" w:hanging="160"/>
      </w:pPr>
      <w:rPr>
        <w:rFonts w:hint="default"/>
        <w:spacing w:val="1"/>
        <w:w w:val="99"/>
        <w:u w:val="single" w:color="0462C0"/>
      </w:rPr>
    </w:lvl>
    <w:lvl w:ilvl="2" w:tplc="9D1A67E0">
      <w:numFmt w:val="bullet"/>
      <w:lvlText w:val="•"/>
      <w:lvlJc w:val="left"/>
      <w:pPr>
        <w:ind w:left="1527" w:hanging="160"/>
      </w:pPr>
      <w:rPr>
        <w:rFonts w:hint="default"/>
      </w:rPr>
    </w:lvl>
    <w:lvl w:ilvl="3" w:tplc="96B085A4">
      <w:numFmt w:val="bullet"/>
      <w:lvlText w:val="•"/>
      <w:lvlJc w:val="left"/>
      <w:pPr>
        <w:ind w:left="1855" w:hanging="160"/>
      </w:pPr>
      <w:rPr>
        <w:rFonts w:hint="default"/>
      </w:rPr>
    </w:lvl>
    <w:lvl w:ilvl="4" w:tplc="6E54EB84">
      <w:numFmt w:val="bullet"/>
      <w:lvlText w:val="•"/>
      <w:lvlJc w:val="left"/>
      <w:pPr>
        <w:ind w:left="2183" w:hanging="160"/>
      </w:pPr>
      <w:rPr>
        <w:rFonts w:hint="default"/>
      </w:rPr>
    </w:lvl>
    <w:lvl w:ilvl="5" w:tplc="D6B6B066">
      <w:numFmt w:val="bullet"/>
      <w:lvlText w:val="•"/>
      <w:lvlJc w:val="left"/>
      <w:pPr>
        <w:ind w:left="2511" w:hanging="160"/>
      </w:pPr>
      <w:rPr>
        <w:rFonts w:hint="default"/>
      </w:rPr>
    </w:lvl>
    <w:lvl w:ilvl="6" w:tplc="EC3689BC">
      <w:numFmt w:val="bullet"/>
      <w:lvlText w:val="•"/>
      <w:lvlJc w:val="left"/>
      <w:pPr>
        <w:ind w:left="2838" w:hanging="160"/>
      </w:pPr>
      <w:rPr>
        <w:rFonts w:hint="default"/>
      </w:rPr>
    </w:lvl>
    <w:lvl w:ilvl="7" w:tplc="85720CCA">
      <w:numFmt w:val="bullet"/>
      <w:lvlText w:val="•"/>
      <w:lvlJc w:val="left"/>
      <w:pPr>
        <w:ind w:left="3166" w:hanging="160"/>
      </w:pPr>
      <w:rPr>
        <w:rFonts w:hint="default"/>
      </w:rPr>
    </w:lvl>
    <w:lvl w:ilvl="8" w:tplc="021A224C">
      <w:numFmt w:val="bullet"/>
      <w:lvlText w:val="•"/>
      <w:lvlJc w:val="left"/>
      <w:pPr>
        <w:ind w:left="3494" w:hanging="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05"/>
    <w:rsid w:val="00214105"/>
    <w:rsid w:val="005B6F4A"/>
    <w:rsid w:val="00C1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8D91A-F187-4DDC-B1AF-39EA7164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4" w:line="432" w:lineRule="exact"/>
      <w:ind w:left="173" w:hanging="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77"/>
      <w:ind w:left="16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444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Job Fair Flyer 09232021.pptx  -  Read-Only</vt:lpstr>
    </vt:vector>
  </TitlesOfParts>
  <Company>Windows User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Job Fair Flyer 09232021.pptx  -  Read-Only</dc:title>
  <dc:creator>jkane</dc:creator>
  <cp:lastModifiedBy>Jaime Koerner</cp:lastModifiedBy>
  <cp:revision>2</cp:revision>
  <dcterms:created xsi:type="dcterms:W3CDTF">2021-10-28T14:16:00Z</dcterms:created>
  <dcterms:modified xsi:type="dcterms:W3CDTF">2021-10-28T14:16:00Z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2021-10-28T00:00:00Z</vt:filetime>
  </property>
</Properties>
</file>